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X395f8d5f82215de835b92ab4f71fc5a9cbd5f13"/>
    <w:p>
      <w:pPr>
        <w:pStyle w:val="Heading1"/>
      </w:pPr>
      <w:r>
        <w:t xml:space="preserve">ALLGEMEINE GESCHÄFTSBEDINGUNGEN (AGB) FÜR VERBRAUCHER</w:t>
      </w:r>
    </w:p>
    <w:p>
      <w:pPr>
        <w:pStyle w:val="FirstParagraph"/>
      </w:pPr>
      <w:r>
        <w:rPr>
          <w:b/>
          <w:bCs/>
        </w:rPr>
        <w:t xml:space="preserve">Anbieter:</w:t>
      </w:r>
      <w:r>
        <w:t xml:space="preserve"> </w:t>
      </w:r>
      <w:r>
        <w:t xml:space="preserve">SYMBITEG GmbH</w:t>
      </w:r>
      <w:r>
        <w:br/>
      </w:r>
      <w:r>
        <w:rPr>
          <w:b/>
          <w:bCs/>
        </w:rPr>
        <w:t xml:space="preserve">Stand:</w:t>
      </w:r>
      <w:r>
        <w:t xml:space="preserve"> </w:t>
      </w:r>
      <w:r>
        <w:t xml:space="preserve">06.11.2025</w:t>
      </w:r>
    </w:p>
    <w:p>
      <w:pPr>
        <w:pStyle w:val="BodyText"/>
      </w:pPr>
      <w:r>
        <w:rPr>
          <w:b/>
          <w:bCs/>
        </w:rPr>
        <w:t xml:space="preserve">Hinweis:</w:t>
      </w:r>
      <w:r>
        <w:t xml:space="preserve"> </w:t>
      </w:r>
      <w:r>
        <w:t xml:space="preserve">Diese AGB gelten ausschließlich für Verträge mit Verbrauchern (§ 13 BGB). Für Verträge mit Unternehmern (§ 14 BGB) gelten gesonderte B2B-AGB, die wir auf Anfrage gesondert zur Verfügung stellen.</w:t>
      </w:r>
    </w:p>
    <w:bookmarkStart w:id="20" w:name="geltungsbereich"/>
    <w:p>
      <w:pPr>
        <w:pStyle w:val="Heading2"/>
      </w:pPr>
      <w:r>
        <w:t xml:space="preserve">§ 1 Geltungsbereich</w:t>
      </w:r>
    </w:p>
    <w:p>
      <w:pPr>
        <w:pStyle w:val="FirstParagraph"/>
      </w:pPr>
      <w:r>
        <w:t xml:space="preserve">Diese AGB gelten für alle Verträge zwischen uns als Anbieter (</w:t>
      </w:r>
      <w:r>
        <w:t xml:space="preserve">“wir”</w:t>
      </w:r>
      <w:r>
        <w:t xml:space="preserve">/</w:t>
      </w:r>
      <w:r>
        <w:t xml:space="preserve">“uns”</w:t>
      </w:r>
      <w:r>
        <w:t xml:space="preserve">) und Ihnen als Verbraucher (§ 13 BGB) über</w:t>
      </w:r>
      <w:r>
        <w:t xml:space="preserve"> </w:t>
      </w:r>
      <w:r>
        <w:t xml:space="preserve">- die Nutzung unseres Online-Dienstes zur KI-gestützten Bildbearbeitung sowie</w:t>
      </w:r>
      <w:r>
        <w:t xml:space="preserve"> </w:t>
      </w:r>
      <w:r>
        <w:t xml:space="preserve">- den Erwerb von digitalen Inhalten und/oder Nutzungskontingenten (</w:t>
      </w:r>
      <w:r>
        <w:t xml:space="preserve">“Credits”</w:t>
      </w:r>
      <w:r>
        <w:t xml:space="preserve">),</w:t>
      </w:r>
    </w:p>
    <w:p>
      <w:pPr>
        <w:pStyle w:val="BodyText"/>
      </w:pPr>
      <w:r>
        <w:t xml:space="preserve">die über unsere Website bzw. unsere Webanwendung geschlossen werden.</w:t>
      </w:r>
    </w:p>
    <w:p>
      <w:pPr>
        <w:pStyle w:val="BodyText"/>
      </w:pPr>
      <w:r>
        <w:t xml:space="preserve">Abweichende Allgemeine Geschäftsbedingungen des Nutzers finden keine Anwendung.</w:t>
      </w:r>
    </w:p>
    <w:p>
      <w:pPr>
        <w:pStyle w:val="BodyText"/>
      </w:pPr>
      <w:r>
        <w:t xml:space="preserve">Für Verträge mit Unternehmern gelten ausschließlich unsere gesonderten B2B-AGB. Sofern Sie den Dienst als Unternehmen, Freiberufler oder für gewerblich/berufliche Zwecke nutzen möchten, kontaktieren Sie uns bitte vor Vertragsschluss; ohne ausdrückliche Vereinbarung erfolgt die Nutzung als Verbraucher.</w:t>
      </w:r>
    </w:p>
    <w:bookmarkEnd w:id="20"/>
    <w:bookmarkStart w:id="21" w:name="vertragsgegenstand-leistungsumfang"/>
    <w:p>
      <w:pPr>
        <w:pStyle w:val="Heading2"/>
      </w:pPr>
      <w:r>
        <w:t xml:space="preserve">§ 2 Vertragsgegenstand / Leistungsumfang</w:t>
      </w:r>
    </w:p>
    <w:p>
      <w:pPr>
        <w:pStyle w:val="FirstParagraph"/>
      </w:pPr>
      <w:r>
        <w:t xml:space="preserve">Wir betreiben einen Online-Dienst zur KI-gestützten Bildbearbeitung. Nutzer können eigene Bilddateien hochladen und diese auf Grundlage textbasierter Anweisungen (Prompts) automatisiert bearbeiten lassen. Dies umfasst je nach angebotenem Funktionsumfang insbesondere auch die Bearbeitung, Kombination, Verschmelzung, Transformation oder sonstige gemeinsame Verarbeitung mehrerer von Ihnen bereitgestellter Bilder zu einem Bearbeitungsergebnis (nachfolgend gemeinsam „Service“).</w:t>
      </w:r>
    </w:p>
    <w:p>
      <w:pPr>
        <w:pStyle w:val="BodyText"/>
      </w:pPr>
      <w:r>
        <w:t xml:space="preserve">Die konkrete Funktionalität, verfügbare Modelle, Qualitätsstufen, Auflösungen, Dateiformate, Nutzungsgrenzen (z.B. Dateigröße, Anzahl Bearbeitungen oder erforderliche Credits) sowie die jeweils anfallenden Entgelte ergeben sich aus den Informationen auf unserer Website und im Bestellprozess im Zeitpunkt des Vertragsschlusses.</w:t>
      </w:r>
    </w:p>
    <w:p>
      <w:pPr>
        <w:pStyle w:val="BodyText"/>
      </w:pPr>
      <w:r>
        <w:t xml:space="preserve">Wir schulden keinen bestimmten kreativen, ästhetischen oder wirtschaftlichen Erfolg. Insbesondere kann die Qualität der Ergebnisse von den eingegebenen Prompts, den bereitgestellten Ausgangsbildern, dem gewählten Modell sowie systembedingten Einschränkungen abhängen.</w:t>
      </w:r>
    </w:p>
    <w:p>
      <w:pPr>
        <w:pStyle w:val="BodyText"/>
      </w:pPr>
      <w:r>
        <w:t xml:space="preserve">Wir stellen Ihnen keinen körperlichen Datenträger zur Verfügung. Sämtliche Leistungen erfolgen ausschließlich digital.</w:t>
      </w:r>
    </w:p>
    <w:p>
      <w:pPr>
        <w:pStyle w:val="BodyText"/>
      </w:pPr>
      <w:r>
        <w:t xml:space="preserve">Von Ihnen bereitgestellte Inhalte, insbesondere Bilder und Prompts, sowie die erzeugten Bearbeitungsergebnisse („Outputs“) werden grundsätzlich nur in dem Umfang verarbeitet und gespeichert, der zur Vertragserfüllung, zur IT-Sicherheit, zur Missbrauchs- und Betrugsabwehr sowie zur Erfüllung gesetzlicher Pflichten erforderlich ist. Eine darüber hinausgehende Speicherung oder Archivierung erfolgt nur, soweit dies ausdrücklich angeboten wird (z.B. im Kundenkonto) und von Ihnen genutzt wird.</w:t>
      </w:r>
    </w:p>
    <w:p>
      <w:pPr>
        <w:pStyle w:val="BodyText"/>
      </w:pPr>
      <w:r>
        <w:t xml:space="preserve">Ohne Ihre gesonderte ausdrückliche Einwilligung nutzen wir Ihre Inhalte nicht zum Training eigener KI-Modelle.</w:t>
      </w:r>
    </w:p>
    <w:bookmarkEnd w:id="21"/>
    <w:bookmarkStart w:id="22" w:name="registrierung-nutzerkonto"/>
    <w:p>
      <w:pPr>
        <w:pStyle w:val="Heading2"/>
      </w:pPr>
      <w:r>
        <w:t xml:space="preserve">§ 3 Registrierung &amp; Nutzerkonto</w:t>
      </w:r>
    </w:p>
    <w:p>
      <w:pPr>
        <w:pStyle w:val="FirstParagraph"/>
      </w:pPr>
      <w:r>
        <w:t xml:space="preserve">Die Nutzung des Dienstes kann eine vorherige Registrierung und Einrichtung eines Nutzerkontos erfordern. Die hierfür abgefragten Angaben sind vollständig und korrekt zu machen.</w:t>
      </w:r>
    </w:p>
    <w:p>
      <w:pPr>
        <w:pStyle w:val="BodyText"/>
      </w:pPr>
      <w:r>
        <w:t xml:space="preserve">Zugangsdaten sind von Ihnen geheim zu halten und gegen unbefugten Zugriff zu sichern. Eine Weitergabe an Dritte ist unzulässig. Nutzen Dritte Ihr Konto, haften Sie im Rahmen der gesetzlichen Bestimmungen für hierdurch entstandene Nutzungen, sofern Sie dies zu vertreten haben.</w:t>
      </w:r>
    </w:p>
    <w:p>
      <w:pPr>
        <w:pStyle w:val="BodyText"/>
      </w:pPr>
      <w:r>
        <w:t xml:space="preserve">Wir sind berechtigt, Konten zu sperren oder zu löschen, wenn falsche Angaben gemacht wurden, ein Verstoß gegen diese AGB oder gegen geltendes Recht vorliegt oder ein Missbrauchsverdacht besteht.</w:t>
      </w:r>
    </w:p>
    <w:bookmarkEnd w:id="22"/>
    <w:bookmarkStart w:id="23" w:name="Xabcda29ff95d6eca8f0ef85710229b56e2b9794"/>
    <w:p>
      <w:pPr>
        <w:pStyle w:val="Heading2"/>
      </w:pPr>
      <w:r>
        <w:t xml:space="preserve">§ 4 Vertragsschluss im elektronischen Geschäftsverkehr</w:t>
      </w:r>
    </w:p>
    <w:p>
      <w:pPr>
        <w:pStyle w:val="FirstParagraph"/>
      </w:pPr>
      <w:r>
        <w:t xml:space="preserve">Die Darstellung unserer Leistungen auf der Website stellt noch kein rechtlich bindendes Angebot dar, sondern eine unverbindliche Aufforderung zur Abgabe eines Angebots.</w:t>
      </w:r>
    </w:p>
    <w:p>
      <w:pPr>
        <w:pStyle w:val="BodyText"/>
      </w:pPr>
      <w:r>
        <w:t xml:space="preserve">Sie wählen das gewünschte Paket (Einzel-Credits, Credit-Paket, Abonnement oder vergleichbares Modell) und durchlaufen den Bestellprozess. Vor Absenden der Bestellung können Sie Ihre Angaben jederzeit prüfen und korrigieren.</w:t>
      </w:r>
    </w:p>
    <w:p>
      <w:pPr>
        <w:pStyle w:val="BodyText"/>
      </w:pPr>
      <w:r>
        <w:t xml:space="preserve">Der Vertrag kommt zustande, wenn Sie am Ende des Bestellprozesses den Button „zahlungspflichtig bestellen“ (oder eine gleichwertig eindeutige Formulierung) anklicken und wir Ihre Bestellung durch eine Bestellbestätigung per E-Mail annehmen.</w:t>
      </w:r>
    </w:p>
    <w:p>
      <w:pPr>
        <w:pStyle w:val="BodyText"/>
      </w:pPr>
      <w:r>
        <w:t xml:space="preserve">Der Vertragstext wird von uns gespeichert. Die Bestelldaten und diese AGB werden Ihnen per E-Mail zugesandt. Soweit ein Kundenkonto eingerichtet ist, können Sie dort Ihre Bestellungen einsehen.</w:t>
      </w:r>
    </w:p>
    <w:p>
      <w:pPr>
        <w:pStyle w:val="BodyText"/>
      </w:pPr>
      <w:r>
        <w:t xml:space="preserve">Vertragssprache ist Deutsch. Etwaige Übersetzungen dienen ausschließlich der Verständlichkeit; im Zweifel ist die deutsche Fassung maßgeblich.</w:t>
      </w:r>
    </w:p>
    <w:bookmarkEnd w:id="23"/>
    <w:bookmarkStart w:id="24" w:name="preise-und-zahlungsbedingungen"/>
    <w:p>
      <w:pPr>
        <w:pStyle w:val="Heading2"/>
      </w:pPr>
      <w:r>
        <w:t xml:space="preserve">§ 5 Preise und Zahlungsbedingungen</w:t>
      </w:r>
    </w:p>
    <w:p>
      <w:pPr>
        <w:pStyle w:val="FirstParagraph"/>
      </w:pPr>
      <w:r>
        <w:t xml:space="preserve">Alle auf unserer Website gegenüber Verbrauchern angegebenen Preise sind Endpreise in Euro und enthalten die jeweils geltende gesetzliche Umsatzsteuer.</w:t>
      </w:r>
    </w:p>
    <w:p>
      <w:pPr>
        <w:pStyle w:val="BodyText"/>
      </w:pPr>
      <w:r>
        <w:t xml:space="preserve">Die konkret geltenden Preise sowie etwaige Laufzeiten, Verlängerungsbedingungen und Kündigungsfristen werden im Bestellprozess deutlich ausgewiesen.</w:t>
      </w:r>
    </w:p>
    <w:p>
      <w:pPr>
        <w:pStyle w:val="BodyText"/>
      </w:pPr>
      <w:r>
        <w:t xml:space="preserve">Die Zahlung erfolgt ausschließlich über PayPal. Es gelten ergänzend die Nutzungsbedingungen von PayPal. Vertragspartner des Nutzers bleiben jedoch wir; PayPal erbringt ausschließlich die Zahlungsabwicklung.</w:t>
      </w:r>
    </w:p>
    <w:p>
      <w:pPr>
        <w:pStyle w:val="BodyText"/>
      </w:pPr>
      <w:r>
        <w:t xml:space="preserve">Etwaige durch PayPal erhobene Transaktions-, Währungsumrechnungs- oder sonstige nutzerseitige Gebühren richten sich ausschließlich nach Ihrem Vertragsverhältnis mit PayPal.</w:t>
      </w:r>
    </w:p>
    <w:p>
      <w:pPr>
        <w:pStyle w:val="BodyText"/>
      </w:pPr>
      <w:r>
        <w:t xml:space="preserve">Der Kaufpreis ist, sofern nicht anders angegeben, sofort mit Vertragsschluss fällig. Schlägt eine Zahlung fehl, können wir den Zugang zum Dienst bis zur erfolgreichen Zahlung vorübergehend sperren.</w:t>
      </w:r>
    </w:p>
    <w:bookmarkEnd w:id="24"/>
    <w:bookmarkStart w:id="25" w:name="credits-abonnements-laufzeiten"/>
    <w:p>
      <w:pPr>
        <w:pStyle w:val="Heading2"/>
      </w:pPr>
      <w:r>
        <w:t xml:space="preserve">§ 6 Credits, Abonnements &amp; Laufzeiten</w:t>
      </w:r>
    </w:p>
    <w:p>
      <w:pPr>
        <w:pStyle w:val="FirstParagraph"/>
      </w:pPr>
      <w:r>
        <w:t xml:space="preserve">Credits stellen ein im Voraus erworbenes Nutzungskontingent für einzelne Nutzungen des Dienstes dar. Mit jedem Nutzungsvorgang wird die für die gewählte Funktion, Qualität, Auflösung oder das gewählte Modell angezeigte Anzahl an Credits verbraucht.</w:t>
      </w:r>
    </w:p>
    <w:p>
      <w:pPr>
        <w:pStyle w:val="BodyText"/>
      </w:pPr>
      <w:r>
        <w:t xml:space="preserve">Credits können als Einzelkontingente oder im Rahmen von Abonnement-Modellen erworben werden. Der jeweilige Leistungsumfang ergibt sich aus der Leistungsbeschreibung im Zeitpunkt des Vertragsschlusses.</w:t>
      </w:r>
    </w:p>
    <w:p>
      <w:pPr>
        <w:pStyle w:val="BodyText"/>
      </w:pPr>
      <w:r>
        <w:t xml:space="preserve">Für Abonnements gelten die bei Vertragsschluss angegebenen Mindestlaufzeiten, Verlängerungszeiträume und Kündigungsfristen. Abonnements verlängern sich nach Ablauf der jeweiligen Mindestlaufzeit bzw. Vertragsperiode automatisch um die jeweils angegebene weitere Laufzeit, sofern nicht fristgerecht gekündigt wird.</w:t>
      </w:r>
    </w:p>
    <w:p>
      <w:pPr>
        <w:pStyle w:val="BodyText"/>
      </w:pPr>
      <w:r>
        <w:t xml:space="preserve">Wir stellen im Kundenkonto bzw. auf unserer Website einen gesetzeskonformen Kündigungsweg zur Verfügung, über den Abonnements jederzeit mit Wirkung zum nächstmöglichen Zeitpunkt gekündigt werden können.</w:t>
      </w:r>
    </w:p>
    <w:p>
      <w:pPr>
        <w:pStyle w:val="BodyText"/>
      </w:pPr>
      <w:r>
        <w:t xml:space="preserve">Soweit im Bestellprozess ausdrücklich angegeben, können Credits nach Ablauf einer dort klar ausgewiesenen Gültigkeitsdauer verfallen. Ein Verfall setzt voraus, dass die Gültigkeitsdauer für den Verbraucher transparent, angemessen und vor Vertragsschluss klar erkennbar mitgeteilt wurde. Gesetzliche Rechte des Nutzers, insbesondere bei Mängeln, Leistungsstörungen oder wirksamer Ausübung eines Widerrufsrechts, bleiben unberührt.</w:t>
      </w:r>
    </w:p>
    <w:p>
      <w:pPr>
        <w:pStyle w:val="BodyText"/>
      </w:pPr>
      <w:r>
        <w:t xml:space="preserve">Eine Auszahlung oder Erstattung ungenutzter Credits erfolgt nur, soweit dies gesetzlich vorgeschrieben ist oder ausdrücklich vertraglich vereinbart wurde.</w:t>
      </w:r>
    </w:p>
    <w:p>
      <w:pPr>
        <w:pStyle w:val="BodyText"/>
      </w:pPr>
      <w:r>
        <w:t xml:space="preserve">Bei einer dauerhaften Einstellung des Dienstes kündigen wir die Einstellung mindestens 30 Tage vorab an. Gesetzliche Ansprüche der Nutzer bleiben unberührt.</w:t>
      </w:r>
    </w:p>
    <w:bookmarkEnd w:id="25"/>
    <w:bookmarkStart w:id="26" w:name="Xf0589bb5fa23f4cbfd8cfc2cc1a887ebe515726"/>
    <w:p>
      <w:pPr>
        <w:pStyle w:val="Heading2"/>
      </w:pPr>
      <w:r>
        <w:t xml:space="preserve">§ 7 Bereitstellung des Dienstes / technische Voraussetzungen / Verfügbarkeit</w:t>
      </w:r>
    </w:p>
    <w:p>
      <w:pPr>
        <w:pStyle w:val="FirstParagraph"/>
      </w:pPr>
      <w:r>
        <w:t xml:space="preserve">Wir stellen den Zugang zum Online-Dienst grundsätzlich 24/7 zur Verfügung. Eine bestimmte ununterbrochene Verfügbarkeit oder eine bestimmte Rechengeschwindigkeit wird nicht garantiert.</w:t>
      </w:r>
    </w:p>
    <w:p>
      <w:pPr>
        <w:pStyle w:val="BodyText"/>
      </w:pPr>
      <w:r>
        <w:t xml:space="preserve">Wartungsarbeiten, Sicherheitsupdates, Kapazitätsanpassungen oder Störungen, die außerhalb unseres Einflussbereichs liegen (z.B. Ausfälle von Telekommunikationsnetzen, Hosting-Providern, höherer Gewalt), können die Nutzung vorübergehend beeinträchtigen.</w:t>
      </w:r>
    </w:p>
    <w:p>
      <w:pPr>
        <w:pStyle w:val="BodyText"/>
      </w:pPr>
      <w:r>
        <w:t xml:space="preserve">Die für die Nutzung erforderlichen Systemvoraussetzungen (z.B. Browser, Betriebssystem, Dateiformate, maximale Dateigrößen) werden auf der Website angegeben. Sie sind dafür verantwortlich, dass Ihre Geräte und Ihre Internetverbindung diese Voraussetzungen erfüllen.</w:t>
      </w:r>
    </w:p>
    <w:p>
      <w:pPr>
        <w:pStyle w:val="BodyText"/>
      </w:pPr>
      <w:r>
        <w:t xml:space="preserve">Soweit wir ausdrücklich eine bestimmte Verfügbarkeit zusagen, bleiben Ihre gesetzlichen Rechte bei erheblichen Abweichungen hiervon unberührt.</w:t>
      </w:r>
    </w:p>
    <w:bookmarkEnd w:id="26"/>
    <w:bookmarkStart w:id="27" w:name="nutzungsregeln-verbotene-inhalte"/>
    <w:p>
      <w:pPr>
        <w:pStyle w:val="Heading2"/>
      </w:pPr>
      <w:r>
        <w:t xml:space="preserve">§ 8 Nutzungsregeln / Verbotene Inhalte</w:t>
      </w:r>
    </w:p>
    <w:p>
      <w:pPr>
        <w:pStyle w:val="FirstParagraph"/>
      </w:pPr>
      <w:r>
        <w:t xml:space="preserve">Die Nutzung des Dienstes ist nur im Rahmen der gesetzlichen Bestimmungen, dieser AGB und der auf unserer Website bzw. im Dienst bereitgestellten Nutzungsregeln zulässig.</w:t>
      </w:r>
    </w:p>
    <w:p>
      <w:pPr>
        <w:pStyle w:val="BodyText"/>
      </w:pPr>
      <w:r>
        <w:t xml:space="preserve">Sie dürfen den Dienst nur für Inhalte nutzen, an denen Sie über die hierfür erforderlichen Rechte, Einwilligungen und sonstigen Rechtsgrundlagen verfügen. Dies gilt insbesondere für hochgeladene Bilder, verwendete Prompts, die Kombination oder gemeinsame Bearbeitung mehrerer Bilder sowie für die Abbildung, Bearbeitung oder realitätsnahe Darstellung realer Personen.</w:t>
      </w:r>
    </w:p>
    <w:p>
      <w:pPr>
        <w:pStyle w:val="BodyText"/>
      </w:pPr>
      <w:r>
        <w:t xml:space="preserve">Untersagt ist insbesondere die Nutzung für:</w:t>
      </w:r>
      <w:r>
        <w:t xml:space="preserve"> </w:t>
      </w:r>
      <w:r>
        <w:t xml:space="preserve">- Deepfakes oder sonstige realitätsnahe Darstellungen realer Personen ohne die erforderliche Einwilligung oder sonstige Rechtsgrundlage,</w:t>
      </w:r>
      <w:r>
        <w:t xml:space="preserve"> </w:t>
      </w:r>
      <w:r>
        <w:t xml:space="preserve">- Inhalte, die Urheber-, Marken-, Design-, Persönlichkeits-, Datenschutz- oder sonstige Rechte Dritter verletzen,</w:t>
      </w:r>
      <w:r>
        <w:t xml:space="preserve"> </w:t>
      </w:r>
      <w:r>
        <w:t xml:space="preserve">- nicht-einvernehmliche intime Inhalte,</w:t>
      </w:r>
      <w:r>
        <w:t xml:space="preserve"> </w:t>
      </w:r>
      <w:r>
        <w:t xml:space="preserve">- Inhalte, die gegen Jugendschutzgesetze verstoßen,</w:t>
      </w:r>
      <w:r>
        <w:t xml:space="preserve"> </w:t>
      </w:r>
      <w:r>
        <w:t xml:space="preserve">- strafbare, extremistische, volksverhetzende, diskriminierende oder sonst rechtswidrige Inhalte,</w:t>
      </w:r>
      <w:r>
        <w:t xml:space="preserve"> </w:t>
      </w:r>
      <w:r>
        <w:t xml:space="preserve">- irreführende oder täuschende Inhalte, die in manipulativer, betrügerischer oder sonst missbräuchlicher Absicht erstellt oder verbreitet werden sollen.</w:t>
      </w:r>
    </w:p>
    <w:p>
      <w:pPr>
        <w:pStyle w:val="BodyText"/>
      </w:pPr>
      <w:r>
        <w:t xml:space="preserve">Wir sind berechtigt, Inhalte zu prüfen, zu sperren oder zu entfernen und Nutzerkonten vorübergehend oder dauerhaft einzuschränken oder zu sperren, wenn konkrete Anhaltspunkte für einen Verstoß gegen diese AGB oder gegen geltendes Recht vorliegen. Soweit gesetzlich erforderlich und zumutbar, informieren wir den betroffenen Nutzer über die Maßnahme und deren wesentliche Gründe.</w:t>
      </w:r>
    </w:p>
    <w:p>
      <w:pPr>
        <w:pStyle w:val="BodyText"/>
      </w:pPr>
      <w:r>
        <w:t xml:space="preserve">Bei schuldhaften Verstößen behalten wir uns vor, den Zugang im Rahmen der gesetzlichen Bestimmungen zu beenden und Schadensersatz nach den gesetzlichen Vorschriften geltend zu machen.</w:t>
      </w:r>
    </w:p>
    <w:bookmarkEnd w:id="27"/>
    <w:bookmarkStart w:id="28" w:name="rechte-an-inputs-und-outputs-lizenz"/>
    <w:p>
      <w:pPr>
        <w:pStyle w:val="Heading2"/>
      </w:pPr>
      <w:r>
        <w:t xml:space="preserve">§ 9 Rechte an Inputs und Outputs / Lizenz</w:t>
      </w:r>
    </w:p>
    <w:p>
      <w:pPr>
        <w:pStyle w:val="FirstParagraph"/>
      </w:pPr>
      <w:r>
        <w:t xml:space="preserve">Sie bleiben, soweit rechtlich möglich, Inhaber der Rechte an den von Ihnen hochgeladenen oder sonst bereitgestellten Inhalten, insbesondere an Bildern und Prompts („Inputs“).</w:t>
      </w:r>
    </w:p>
    <w:p>
      <w:pPr>
        <w:pStyle w:val="BodyText"/>
      </w:pPr>
      <w:r>
        <w:t xml:space="preserve">Sie räumen uns an Inputs und an den hieraus erzeugten Bearbeitungsergebnissen („Outputs“) eine einfache, nicht-exklusive, auf die Vertragsdurchführung und den sicheren Betrieb des Dienstes beschränkte Lizenz ein. Diese umfasst insbesondere das temporäre Speichern, Anzeigen, Verarbeiten, Übertragen sowie technisch erforderliche Umwandlungen und Maßnahmen zur Sicherheits-, Betrugs- und Missbrauchsabwehr.</w:t>
      </w:r>
    </w:p>
    <w:p>
      <w:pPr>
        <w:pStyle w:val="BodyText"/>
      </w:pPr>
      <w:r>
        <w:t xml:space="preserve">Soweit rechtlich möglich, stehen die Rechte an den Outputs Ihnen zu. Rechte Dritter sowie gesetzliche Schranken und Beschränkungen bleiben unberührt.</w:t>
      </w:r>
    </w:p>
    <w:p>
      <w:pPr>
        <w:pStyle w:val="BodyText"/>
      </w:pPr>
      <w:r>
        <w:t xml:space="preserve">Wir prüfen die rechtliche Zulässigkeit Ihrer Inputs und Outputs grundsätzlich nicht umfassend vorab. Sie sichern zu, über alle für die Nutzung des Dienstes erforderlichen Rechte, Einwilligungen und sonstigen Rechtsgrundlagen zu verfügen. Dies gilt insbesondere auch für die Abbildung realer Personen sowie für die Kombination mehrerer von Ihnen bereitgestellter Bilder. Für Rechtsverletzungen haften Sie nach den gesetzlichen Vorschriften.</w:t>
      </w:r>
    </w:p>
    <w:bookmarkEnd w:id="28"/>
    <w:bookmarkStart w:id="29" w:name="widerrufsrecht-für-verbraucher"/>
    <w:p>
      <w:pPr>
        <w:pStyle w:val="Heading2"/>
      </w:pPr>
      <w:r>
        <w:t xml:space="preserve">§ 10 Widerrufsrecht für Verbraucher</w:t>
      </w:r>
    </w:p>
    <w:p>
      <w:pPr>
        <w:pStyle w:val="FirstParagraph"/>
      </w:pPr>
      <w:r>
        <w:t xml:space="preserve">Als Verbraucher haben Sie bei Fernabsatzverträgen grundsätzlich ein gesetzliches Widerrufsrecht von 14 Tagen. Die Einzelheiten ergeben sich aus der nachstehenden Widerrufsbelehrung und dem Muster-Widerrufsformular.</w:t>
      </w:r>
    </w:p>
    <w:p>
      <w:pPr>
        <w:pStyle w:val="BodyText"/>
      </w:pPr>
      <w:r>
        <w:t xml:space="preserve">Soweit Sie ausdrücklich verlangen, dass wir vor Ablauf der Widerrufsfrist mit der Ausführung des Vertrags beginnen, holen wir die hierfür gesetzlich erforderlichen Erklärungen im Bestellprozess gesondert ein.</w:t>
      </w:r>
    </w:p>
    <w:p>
      <w:pPr>
        <w:pStyle w:val="BodyText"/>
      </w:pPr>
      <w:r>
        <w:t xml:space="preserve">Für Verträge über digitale Dienstleistungen – insbesondere über den Zugang zum Dienst, die Nutzung des Dienstes über Credits sowie über Abonnements – gilt:</w:t>
      </w:r>
      <w:r>
        <w:t xml:space="preserve"> </w:t>
      </w:r>
      <w:r>
        <w:t xml:space="preserve">Verlangen Sie ausdrücklich, dass wir vor Ablauf der Widerrufsfrist mit der Leistung beginnen, und widerrufen Sie den Vertrag später, kann ein Wertersatz für die bis zum Widerruf bereits erbrachten Leistungen nach den gesetzlichen Vorschriften anfallen.</w:t>
      </w:r>
    </w:p>
    <w:p>
      <w:pPr>
        <w:pStyle w:val="BodyText"/>
      </w:pPr>
      <w:r>
        <w:t xml:space="preserve">Für Verträge über die Bereitstellung von nicht auf einem körperlichen Datenträger befindlichen digitalen Inhalten gilt:</w:t>
      </w:r>
      <w:r>
        <w:t xml:space="preserve"> </w:t>
      </w:r>
      <w:r>
        <w:t xml:space="preserve">Das Widerrufsrecht kann vor Ablauf der Widerrufsfrist erlöschen, wenn wir mit der Vertragsausführung begonnen haben, nachdem Sie</w:t>
      </w:r>
      <w:r>
        <w:t xml:space="preserve"> </w:t>
      </w:r>
      <w:r>
        <w:t xml:space="preserve">- ausdrücklich zugestimmt haben, dass wir vor Ablauf der Widerrufsfrist mit der Vertragsausführung beginnen, und</w:t>
      </w:r>
      <w:r>
        <w:t xml:space="preserve"> </w:t>
      </w:r>
      <w:r>
        <w:t xml:space="preserve">- Ihre Kenntnis davon bestätigt haben, dass Sie durch Ihre Zustimmung mit Beginn der Vertragsausführung Ihr Widerrufsrecht verlieren.</w:t>
      </w:r>
    </w:p>
    <w:p>
      <w:pPr>
        <w:pStyle w:val="BodyText"/>
      </w:pPr>
      <w:r>
        <w:t xml:space="preserve">Welche dieser gesetzlichen Regelungen im Einzelfall auf das von Ihnen gewählte Produkt oder die konkrete Leistung Anwendung findet, richtet sich nach der Art des gebuchten Angebots und der gesetzlich zutreffenden Einordnung.</w:t>
      </w:r>
    </w:p>
    <w:bookmarkEnd w:id="29"/>
    <w:bookmarkStart w:id="30" w:name="gewährleistung-für-digitale-produkte"/>
    <w:p>
      <w:pPr>
        <w:pStyle w:val="Heading2"/>
      </w:pPr>
      <w:r>
        <w:t xml:space="preserve">§ 11 Gewährleistung für digitale Produkte</w:t>
      </w:r>
    </w:p>
    <w:p>
      <w:pPr>
        <w:pStyle w:val="FirstParagraph"/>
      </w:pPr>
      <w:r>
        <w:t xml:space="preserve">Für unsere digitalen Leistungen gelten die gesetzlichen Vorschriften über digitale Produkte und digitale Dienstleistungen gegenüber Verbrauchern. Dies umfasst insbesondere Ihre Ansprüche auf vertragsgemäße Bereitstellung, Mangelbeseitigung, gegebenenfalls erforderliche Aktualisierungen sowie auf Minderung oder Rücktritt nach Maßgabe der einschlägigen gesetzlichen Regelungen.</w:t>
      </w:r>
    </w:p>
    <w:p>
      <w:pPr>
        <w:pStyle w:val="BodyText"/>
      </w:pPr>
      <w:r>
        <w:t xml:space="preserve">Soweit gesetzlich erforderlich, stellen wir während des maßgeblichen Zeitraums auch solche Aktualisierungen bereit, die für den Erhalt der Vertragsmäßigkeit und Sicherheit des Dienstes erforderlich sind, und informieren Sie hierüber in geeigneter Form.</w:t>
      </w:r>
    </w:p>
    <w:p>
      <w:pPr>
        <w:pStyle w:val="BodyText"/>
      </w:pPr>
      <w:r>
        <w:t xml:space="preserve">Bitte wenden Sie sich bei Problemen mit der Nutzung, technischen Fehlern, Nichtverfügbarkeit zugesagter Funktionen oder sonstigen Leistungsstörungen an die im Impressum genannte Kontaktadresse. Wir werden Reklamationen prüfen und innerhalb angemessener Frist bearbeiten.</w:t>
      </w:r>
    </w:p>
    <w:p>
      <w:pPr>
        <w:pStyle w:val="BodyText"/>
      </w:pPr>
      <w:r>
        <w:t xml:space="preserve">Vertragliche Garantien bestehen nur, wenn wir diese ausdrücklich als „Garantie“ bezeichnen. Ihre gesetzlichen Gewährleistungsrechte werden durch diese AGB nicht eingeschränkt.</w:t>
      </w:r>
    </w:p>
    <w:bookmarkEnd w:id="30"/>
    <w:bookmarkStart w:id="31" w:name="haftung"/>
    <w:p>
      <w:pPr>
        <w:pStyle w:val="Heading2"/>
      </w:pPr>
      <w:r>
        <w:t xml:space="preserve">§ 12 Haftung</w:t>
      </w:r>
    </w:p>
    <w:p>
      <w:pPr>
        <w:pStyle w:val="FirstParagraph"/>
      </w:pPr>
      <w:r>
        <w:t xml:space="preserve">Wir haften Ihnen gegenüber für Schäden unbeschränkt</w:t>
      </w:r>
      <w:r>
        <w:t xml:space="preserve"> </w:t>
      </w:r>
      <w:r>
        <w:t xml:space="preserve">- bei Vorsatz und grober Fahrlässigkeit,</w:t>
      </w:r>
      <w:r>
        <w:t xml:space="preserve"> </w:t>
      </w:r>
      <w:r>
        <w:t xml:space="preserve">- bei Verletzung des Lebens, des Körpers oder der Gesundheit,</w:t>
      </w:r>
      <w:r>
        <w:t xml:space="preserve"> </w:t>
      </w:r>
      <w:r>
        <w:t xml:space="preserve">- nach den Vorschriften des Produkthaftungsgesetzes,</w:t>
      </w:r>
      <w:r>
        <w:t xml:space="preserve"> </w:t>
      </w:r>
      <w:r>
        <w:t xml:space="preserve">- im Umfang einer von uns ausdrücklich übernommenen Garantie.</w:t>
      </w:r>
    </w:p>
    <w:p>
      <w:pPr>
        <w:pStyle w:val="BodyText"/>
      </w:pPr>
      <w:r>
        <w:t xml:space="preserve">Bei leichter Fahrlässigkeit haften wir nur bei Verletzung einer wesentlichen Vertragspflicht. Wesentliche Vertragspflichten sind solche, deren Erfüllung die ordnungsgemäße Durchführung des Vertrags überhaupt erst ermöglicht und auf deren Einhaltung Sie regelmäßig vertrauen dürfen. In diesen Fällen ist unsere Haftung der Höhe nach auf den vertragstypischen, vorhersehbaren Schaden begrenzt.</w:t>
      </w:r>
    </w:p>
    <w:p>
      <w:pPr>
        <w:pStyle w:val="BodyText"/>
      </w:pPr>
      <w:r>
        <w:t xml:space="preserve">Im Übrigen ist eine Haftung für leichte Fahrlässigkeit ausgeschlossen.</w:t>
      </w:r>
    </w:p>
    <w:p>
      <w:pPr>
        <w:pStyle w:val="BodyText"/>
      </w:pPr>
      <w:r>
        <w:t xml:space="preserve">Die vorstehenden Haftungsbeschränkungen gelten auch zugunsten unserer gesetzlichen Vertreter und Erfüllungsgehilfen.</w:t>
      </w:r>
    </w:p>
    <w:p>
      <w:pPr>
        <w:pStyle w:val="BodyText"/>
      </w:pPr>
      <w:r>
        <w:t xml:space="preserve">Zwingende gesetzliche Ansprüche, insbesondere nach Verbraucherschutzvorschriften, bleiben unberührt.</w:t>
      </w:r>
    </w:p>
    <w:bookmarkEnd w:id="31"/>
    <w:bookmarkStart w:id="32" w:name="Xa29e70f40c135802e434d1c3306e71b5d36d54c"/>
    <w:p>
      <w:pPr>
        <w:pStyle w:val="Heading2"/>
      </w:pPr>
      <w:r>
        <w:t xml:space="preserve">§ 13 Haftungsbesonderheiten bei KI-Ergebnissen</w:t>
      </w:r>
    </w:p>
    <w:p>
      <w:pPr>
        <w:pStyle w:val="FirstParagraph"/>
      </w:pPr>
      <w:r>
        <w:t xml:space="preserve">KI-gestützte Bearbeitungsergebnisse können fehlerhaft, unvollständig oder für bestimmte Zwecke ungeeignet sein. Sie ersetzen keine fachkundige Prüfung oder Beratung.</w:t>
      </w:r>
    </w:p>
    <w:p>
      <w:pPr>
        <w:pStyle w:val="BodyText"/>
      </w:pPr>
      <w:r>
        <w:t xml:space="preserve">Sie sind verpflichtet, die Eignung der erzeugten Inhalte vor einer weitergehenden Nutzung (insbesondere Veröffentlichung, kommerzielle Verwendung, Druck, Werbung) eigenverantwortlich zu prüfen.</w:t>
      </w:r>
    </w:p>
    <w:p>
      <w:pPr>
        <w:pStyle w:val="BodyText"/>
      </w:pPr>
      <w:r>
        <w:t xml:space="preserve">Unsere Haftung für Schäden, die aus der ungeprüften Übernahme von KI-Ergebnissen resultieren, richtet sich nach § 12.</w:t>
      </w:r>
    </w:p>
    <w:bookmarkEnd w:id="32"/>
    <w:bookmarkStart w:id="33" w:name="missbrauchsmeldung-notice-and-action"/>
    <w:p>
      <w:pPr>
        <w:pStyle w:val="Heading2"/>
      </w:pPr>
      <w:r>
        <w:t xml:space="preserve">§ 14 Missbrauchsmeldung / Notice-and-Action</w:t>
      </w:r>
    </w:p>
    <w:p>
      <w:pPr>
        <w:pStyle w:val="FirstParagraph"/>
      </w:pPr>
      <w:r>
        <w:t xml:space="preserve">Wir stellen auf unserer Website eine leicht erreichbare elektronische Kontaktmöglichkeit zur Meldung mutmaßlich rechtswidriger Inhalte oder sonstiger Verstöße gegen diese AGB bereit.</w:t>
      </w:r>
    </w:p>
    <w:p>
      <w:pPr>
        <w:pStyle w:val="BodyText"/>
      </w:pPr>
      <w:r>
        <w:t xml:space="preserve">Eine Meldung soll möglichst folgende Angaben enthalten: eine hinreichend konkrete Beschreibung des beanstandeten Inhalts, die Angabe, wo der Inhalt innerhalb unseres Dienstes auffindbar ist, den Grund der Beanstandung sowie eine Kontaktmöglichkeit für Rückfragen, soweit vorhanden.</w:t>
      </w:r>
    </w:p>
    <w:p>
      <w:pPr>
        <w:pStyle w:val="BodyText"/>
      </w:pPr>
      <w:r>
        <w:t xml:space="preserve">Geht eine entsprechende Meldung ein, prüfen wir den Sachverhalt und treffen im Rahmen der gesetzlichen Vorgaben die erforderlichen und angemessenen Maßnahmen. Hierzu kann insbesondere die Entfernung oder Sperrung von Inhalten, die Einschränkung der Sichtbarkeit, die vorübergehende Sperrung eines Kontos oder die dauerhafte Beendigung des Zugangs gehören.</w:t>
      </w:r>
    </w:p>
    <w:p>
      <w:pPr>
        <w:pStyle w:val="BodyText"/>
      </w:pPr>
      <w:r>
        <w:t xml:space="preserve">Soweit gesetzlich erforderlich und möglich, bestätigen wir den Eingang einer Meldung und informieren die betroffene Person bzw. den meldenden Nutzer über unsere Entscheidung.</w:t>
      </w:r>
    </w:p>
    <w:bookmarkEnd w:id="33"/>
    <w:bookmarkStart w:id="34" w:name="open-source-hinweise"/>
    <w:p>
      <w:pPr>
        <w:pStyle w:val="Heading2"/>
      </w:pPr>
      <w:r>
        <w:t xml:space="preserve">§ 15 Open-Source-Hinweise</w:t>
      </w:r>
    </w:p>
    <w:p>
      <w:pPr>
        <w:pStyle w:val="FirstParagraph"/>
      </w:pPr>
      <w:r>
        <w:t xml:space="preserve">Unser Dienst kann Open-Source-Softwarekomponenten verwenden. Die jeweils geltenden Lizenzen und Hinweise werden in einem gesonderten, über die Website (z.B. im Footer) abrufbaren Bereich „Open-Source-Hinweise“ aufgeführt.</w:t>
      </w:r>
    </w:p>
    <w:p>
      <w:pPr>
        <w:pStyle w:val="BodyText"/>
      </w:pPr>
      <w:r>
        <w:t xml:space="preserve">Marken und Rechte verbleiben bei den jeweiligen Inhabern.</w:t>
      </w:r>
    </w:p>
    <w:bookmarkEnd w:id="34"/>
    <w:bookmarkStart w:id="35" w:name="X38246dde03ec0829e7f07de67c042197681994b"/>
    <w:p>
      <w:pPr>
        <w:pStyle w:val="Heading2"/>
      </w:pPr>
      <w:r>
        <w:t xml:space="preserve">§ 16 Internationale Bereitstellung / Rechtswahl / Gerichtsstand</w:t>
      </w:r>
    </w:p>
    <w:p>
      <w:pPr>
        <w:pStyle w:val="FirstParagraph"/>
      </w:pPr>
      <w:r>
        <w:t xml:space="preserve">Es gilt das Recht der Bundesrepublik Deutschland.</w:t>
      </w:r>
    </w:p>
    <w:p>
      <w:pPr>
        <w:pStyle w:val="BodyText"/>
      </w:pPr>
      <w:r>
        <w:t xml:space="preserve">Zwingende Verbraucherschutzvorschriften des Staates, in dem Sie Ihren gewöhnlichen Aufenthalt haben, bleiben unberührt.</w:t>
      </w:r>
    </w:p>
    <w:p>
      <w:pPr>
        <w:pStyle w:val="BodyText"/>
      </w:pPr>
      <w:r>
        <w:t xml:space="preserve">Für Klagen gegen Sie als Verbraucher ist das Gericht an Ihrem Wohnsitz zuständig. Klagen unsererseits gegen Sie können nur vor den Gerichten Ihres Wohnsitzstaates erhoben werden, soweit nicht zwingende Vorschriften etwas anderes zulassen.</w:t>
      </w:r>
    </w:p>
    <w:bookmarkEnd w:id="35"/>
    <w:bookmarkStart w:id="36" w:name="X9f042770815a292295dbad642c075cf5b833bf2"/>
    <w:p>
      <w:pPr>
        <w:pStyle w:val="Heading2"/>
      </w:pPr>
      <w:r>
        <w:t xml:space="preserve">§ 17 Online-Streitbeilegung &amp; Verbraucherstreitbeilegung</w:t>
      </w:r>
    </w:p>
    <w:p>
      <w:pPr>
        <w:pStyle w:val="FirstParagraph"/>
      </w:pPr>
      <w:r>
        <w:t xml:space="preserve">Die frühere OS-Plattform der EU wurde zum 20. Juli 2025 eingestellt. Eine Online-Streitbeilegung über diese Plattform ist nicht mehr möglich.</w:t>
      </w:r>
    </w:p>
    <w:p>
      <w:pPr>
        <w:pStyle w:val="BodyText"/>
      </w:pPr>
      <w:r>
        <w:t xml:space="preserve">Wir sind weder verpflichtet noch bereit, an Streitbeilegungsverfahren vor einer Verbraucherschlichtungsstelle im Sinne des Verbraucherstreitbeilegungsgesetzes teilzunehmen, sofern nicht auf unserer Website ausdrücklich etwas anderes angegeben ist.</w:t>
      </w:r>
    </w:p>
    <w:bookmarkEnd w:id="36"/>
    <w:bookmarkStart w:id="37" w:name="datenschutz"/>
    <w:p>
      <w:pPr>
        <w:pStyle w:val="Heading2"/>
      </w:pPr>
      <w:r>
        <w:t xml:space="preserve">§ 18 Datenschutz</w:t>
      </w:r>
    </w:p>
    <w:p>
      <w:pPr>
        <w:pStyle w:val="FirstParagraph"/>
      </w:pPr>
      <w:r>
        <w:t xml:space="preserve">Informationen zur Verarbeitung personenbezogener Daten im Rahmen der Nutzung unseres Dienstes finden Sie in unserer gesonderten Datenschutzerklärung.</w:t>
      </w:r>
    </w:p>
    <w:p>
      <w:pPr>
        <w:pStyle w:val="BodyText"/>
      </w:pPr>
      <w:r>
        <w:t xml:space="preserve">Diese ist nicht Bestandteil dieser AGB, wird jedoch bei der Vertragsdurchführung beachtet.</w:t>
      </w:r>
    </w:p>
    <w:bookmarkEnd w:id="37"/>
    <w:bookmarkStart w:id="38" w:name="schlussbestimmungen"/>
    <w:p>
      <w:pPr>
        <w:pStyle w:val="Heading2"/>
      </w:pPr>
      <w:r>
        <w:t xml:space="preserve">§ 19 Schlussbestimmungen</w:t>
      </w:r>
    </w:p>
    <w:p>
      <w:pPr>
        <w:pStyle w:val="FirstParagraph"/>
      </w:pPr>
      <w:r>
        <w:t xml:space="preserve">Sollten einzelne Bestimmungen dieser AGB unwirksam sein oder werden, bleibt die Wirksamkeit der übrigen Bestimmungen unberührt. An die Stelle der unwirksamen Bestimmung tritt die einschlägige gesetzliche Regelung.</w:t>
      </w:r>
    </w:p>
    <w:p>
      <w:pPr>
        <w:pStyle w:val="BodyText"/>
      </w:pPr>
      <w:r>
        <w:t xml:space="preserve">Änderungen dieser AGB werden Ihnen in Textform mitgeteilt. Für bereits abgeschlossene Verträge gelten die bei Vertragsschluss einbezogenen Fassungen, soweit eine nachträgliche Änderung nicht gesetzlich zulässig ist.</w:t>
      </w:r>
    </w:p>
    <w:p>
      <w:r>
        <w:pict>
          <v:rect style="width:0;height:1.5pt" o:hralign="center" o:hrstd="t" o:hr="t"/>
        </w:pict>
      </w:r>
    </w:p>
    <w:bookmarkEnd w:id="38"/>
    <w:bookmarkEnd w:id="39"/>
    <w:bookmarkStart w:id="43" w:name="widerrufsbelehrung"/>
    <w:p>
      <w:pPr>
        <w:pStyle w:val="Heading1"/>
      </w:pPr>
      <w:r>
        <w:t xml:space="preserve">WIDERRUFSBELEHRUNG</w:t>
      </w:r>
    </w:p>
    <w:bookmarkStart w:id="40" w:name="widerrufsrecht"/>
    <w:p>
      <w:pPr>
        <w:pStyle w:val="Heading2"/>
      </w:pPr>
      <w:r>
        <w:t xml:space="preserve">Widerrufsrecht</w:t>
      </w:r>
    </w:p>
    <w:p>
      <w:pPr>
        <w:pStyle w:val="FirstParagraph"/>
      </w:pPr>
      <w:r>
        <w:t xml:space="preserve">Sie haben das Recht, binnen vierzehn Tagen ohne Angabe von Gründen diesen Vertrag zu widerrufen.</w:t>
      </w:r>
    </w:p>
    <w:p>
      <w:pPr>
        <w:pStyle w:val="BodyText"/>
      </w:pPr>
      <w:r>
        <w:t xml:space="preserve">Die Widerrufsfrist beträgt vierzehn Tage ab dem Tag des Vertragsschlusses.</w:t>
      </w:r>
    </w:p>
    <w:p>
      <w:pPr>
        <w:pStyle w:val="BodyText"/>
      </w:pPr>
      <w:r>
        <w:t xml:space="preserve">Um Ihr Widerrufsrecht auszuüben, müssen Sie uns (Kontaktdaten laut Impressum) mittels einer eindeutigen Erklärung, z.B. per E-Mail, über Ihren Entschluss, diesen Vertrag zu widerrufen, informieren. Sie können dafür das nachstehende Muster-Widerrufsformular verwenden, das jedoch nicht vorgeschrieben ist.</w:t>
      </w:r>
    </w:p>
    <w:p>
      <w:pPr>
        <w:pStyle w:val="BodyText"/>
      </w:pPr>
      <w:r>
        <w:t xml:space="preserve">Zur Wahrung der Widerrufsfrist reicht es aus, dass Sie die Mitteilung über die Ausübung des Widerrufsrechts vor Ablauf der Widerrufsfrist absenden.</w:t>
      </w:r>
    </w:p>
    <w:bookmarkEnd w:id="40"/>
    <w:bookmarkStart w:id="41" w:name="folgen-des-widerrufs"/>
    <w:p>
      <w:pPr>
        <w:pStyle w:val="Heading2"/>
      </w:pPr>
      <w:r>
        <w:t xml:space="preserve">Folgen des Widerrufs</w:t>
      </w:r>
    </w:p>
    <w:p>
      <w:pPr>
        <w:pStyle w:val="FirstParagraph"/>
      </w:pPr>
      <w: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w:t>
      </w:r>
    </w:p>
    <w:p>
      <w:pPr>
        <w:pStyle w:val="BodyText"/>
      </w:pPr>
      <w:r>
        <w:t xml:space="preserve">Für diese Rückzahlung verwenden wir dasselbe Zahlungsmittel, das Sie bei der ursprünglichen Transaktion eingesetzt haben, es sei denn, mit Ihnen wurde ausdrücklich etwas anderes vereinbart; in keinem Fall werden Ihnen wegen dieser Rückzahlung Entgelte berechnet.</w:t>
      </w:r>
    </w:p>
    <w:p>
      <w:pPr>
        <w:pStyle w:val="BodyText"/>
      </w:pPr>
      <w:r>
        <w:t xml:space="preserve">Haben Sie verlangt, dass die Leistung während der Widerrufsfrist beginnen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 soweit die gesetzlichen Voraussetzungen hierfür vorliegen.</w:t>
      </w:r>
    </w:p>
    <w:bookmarkEnd w:id="41"/>
    <w:bookmarkStart w:id="42" w:name="X7a97a71bc511f44ba549afa0c0d29b67ab2d5ef"/>
    <w:p>
      <w:pPr>
        <w:pStyle w:val="Heading2"/>
      </w:pPr>
      <w:r>
        <w:t xml:space="preserve">Vorzeitiges Erlöschen des Widerrufsrechts bei digitalen Inhalten</w:t>
      </w:r>
    </w:p>
    <w:p>
      <w:pPr>
        <w:pStyle w:val="FirstParagraph"/>
      </w:pPr>
      <w:r>
        <w:t xml:space="preserve">Bei Verträgen über die Bereitstellung von nicht auf einem körperlichen Datenträger befindlichen digitalen Inhalten kann Ihr Widerrufsrecht vorzeitig erlöschen, wenn wir mit der Ausführung des Vertrags begonnen haben, nachdem Sie</w:t>
      </w:r>
      <w:r>
        <w:t xml:space="preserve"> </w:t>
      </w:r>
      <w:r>
        <w:t xml:space="preserve">- ausdrücklich zugestimmt haben, dass wir vor Ablauf der Widerrufsfrist mit der Ausführung des Vertrags beginnen, und</w:t>
      </w:r>
      <w:r>
        <w:t xml:space="preserve"> </w:t>
      </w:r>
      <w:r>
        <w:t xml:space="preserve">- Ihre Kenntnis davon bestätigt haben, dass Sie durch Ihre Zustimmung mit Beginn der Ausführung des Vertrags Ihr Widerrufsrecht verlieren.</w:t>
      </w:r>
    </w:p>
    <w:p>
      <w:pPr>
        <w:pStyle w:val="BodyText"/>
      </w:pPr>
      <w:r>
        <w:t xml:space="preserve">Dies gilt nur, soweit die gesetzlichen Voraussetzungen im Einzelfall erfüllt sind.</w:t>
      </w:r>
    </w:p>
    <w:p>
      <w:r>
        <w:pict>
          <v:rect style="width:0;height:1.5pt" o:hralign="center" o:hrstd="t" o:hr="t"/>
        </w:pict>
      </w:r>
    </w:p>
    <w:bookmarkEnd w:id="42"/>
    <w:bookmarkEnd w:id="43"/>
    <w:bookmarkStart w:id="44" w:name="muster-widerrufsformular"/>
    <w:p>
      <w:pPr>
        <w:pStyle w:val="Heading1"/>
      </w:pPr>
      <w:r>
        <w:t xml:space="preserve">MUSTER-WIDERRUFSFORMULAR</w:t>
      </w:r>
    </w:p>
    <w:p>
      <w:pPr>
        <w:pStyle w:val="FirstParagraph"/>
      </w:pPr>
      <w:r>
        <w:t xml:space="preserve">(Wenn Sie den Vertrag widerrufen wollen, dann füllen Sie bitte dieses Formular aus und senden Sie es zurück.)</w:t>
      </w:r>
    </w:p>
    <w:p>
      <w:pPr>
        <w:pStyle w:val="BodyText"/>
      </w:pPr>
      <w:r>
        <w:t xml:space="preserve">An: SYMBITEG GmbH</w:t>
      </w:r>
      <w:r>
        <w:br/>
      </w:r>
      <w:r>
        <w:t xml:space="preserve">E-Mail: office@symbiteg.com</w:t>
      </w:r>
    </w:p>
    <w:p>
      <w:pPr>
        <w:pStyle w:val="BodyText"/>
      </w:pPr>
      <w:r>
        <w:t xml:space="preserve">Hiermit widerrufe(n) ich/wir (</w:t>
      </w:r>
      <w:r>
        <w:rPr>
          <w:i/>
          <w:iCs/>
        </w:rPr>
        <w:t xml:space="preserve">) den von mir/uns (</w:t>
      </w:r>
      <w:r>
        <w:t xml:space="preserve">) abgeschlossenen Vertrag über die Erbringung der folgenden Dienstleistung / den Kauf der folgenden digitalen Inhalte (*)</w:t>
      </w:r>
    </w:p>
    <w:p>
      <w:pPr>
        <w:pStyle w:val="BodyText"/>
      </w:pPr>
      <w:r>
        <w:t xml:space="preserve">Bestellt am (</w:t>
      </w:r>
      <w:r>
        <w:rPr>
          <w:i/>
          <w:iCs/>
        </w:rPr>
        <w:t xml:space="preserve">) / erhalten am (</w:t>
      </w:r>
      <w:r>
        <w:t xml:space="preserve">)</w:t>
      </w:r>
    </w:p>
    <w:p>
      <w:pPr>
        <w:pStyle w:val="BodyText"/>
      </w:pPr>
      <w:r>
        <w:t xml:space="preserve">Name des/der Verbraucher(s)</w:t>
      </w:r>
    </w:p>
    <w:p>
      <w:pPr>
        <w:pStyle w:val="BodyText"/>
      </w:pPr>
      <w:r>
        <w:t xml:space="preserve">Anschrift des/der Verbraucher(s)</w:t>
      </w:r>
    </w:p>
    <w:p>
      <w:pPr>
        <w:pStyle w:val="BodyText"/>
      </w:pPr>
      <w:r>
        <w:t xml:space="preserve">Unterschrift des/der Verbraucher(s) (nur bei Mitteilung auf Papier)</w:t>
      </w:r>
    </w:p>
    <w:p>
      <w:pPr>
        <w:pStyle w:val="BodyText"/>
      </w:pPr>
      <w:r>
        <w:t xml:space="preserve">Datum</w:t>
      </w:r>
    </w:p>
    <w:p>
      <w:pPr>
        <w:pStyle w:val="BodyText"/>
      </w:pPr>
      <w:r>
        <w:t xml:space="preserve">(*) Unzutreffendes streichen.</w:t>
      </w:r>
    </w:p>
    <w:bookmarkEnd w:id="4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2026-04-07T19:28:30Z</dcterms:created>
  <dcterms:modified xsi:type="dcterms:W3CDTF">2026-04-07T19:28:30Z</dcterms:modified>
</cp:coreProperties>
</file>

<file path=docProps/custom.xml><?xml version="1.0" encoding="utf-8"?>
<Properties xmlns="http://schemas.openxmlformats.org/officeDocument/2006/custom-properties" xmlns:vt="http://schemas.openxmlformats.org/officeDocument/2006/docPropsVTypes"/>
</file>